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33E3F" w14:textId="2C752CF3" w:rsidR="00E470FF" w:rsidRPr="00630DCE" w:rsidRDefault="00E470FF" w:rsidP="00E470FF">
      <w:pPr>
        <w:pStyle w:val="NoSpacing"/>
        <w:rPr>
          <w:rFonts w:cstheme="minorHAnsi"/>
          <w:sz w:val="20"/>
          <w:szCs w:val="20"/>
        </w:rPr>
      </w:pPr>
      <w:r w:rsidRPr="00630DCE">
        <w:rPr>
          <w:rFonts w:cstheme="minorHAnsi"/>
          <w:sz w:val="20"/>
          <w:szCs w:val="20"/>
        </w:rPr>
        <w:t>Capacity Building 2A provides incentives to SAPC providers to conduct outreach and engagement activities to reach the 95% of people may need substance use disorder services but not currently receiving it. SAPC providers are encouraged to establish new partnerships as a strategy for connecting with the 95%. A memorandum of understanding (MOU) can be used to formal</w:t>
      </w:r>
      <w:r w:rsidR="004821B6">
        <w:rPr>
          <w:rFonts w:cstheme="minorHAnsi"/>
          <w:sz w:val="20"/>
          <w:szCs w:val="20"/>
        </w:rPr>
        <w:t>ly</w:t>
      </w:r>
      <w:r w:rsidRPr="00630DCE">
        <w:rPr>
          <w:rFonts w:cstheme="minorHAnsi"/>
          <w:sz w:val="20"/>
          <w:szCs w:val="20"/>
        </w:rPr>
        <w:t xml:space="preserve"> recognize a collaborative relation</w:t>
      </w:r>
      <w:r w:rsidR="004B5C4E">
        <w:rPr>
          <w:rFonts w:cstheme="minorHAnsi"/>
          <w:sz w:val="20"/>
          <w:szCs w:val="20"/>
        </w:rPr>
        <w:t>ship</w:t>
      </w:r>
      <w:r w:rsidRPr="00630DCE">
        <w:rPr>
          <w:rFonts w:cstheme="minorHAnsi"/>
          <w:sz w:val="20"/>
          <w:szCs w:val="20"/>
        </w:rPr>
        <w:t xml:space="preserve"> and clarify roles and responsibilities of the partners. 2A-</w:t>
      </w:r>
      <w:r w:rsidR="004626E8" w:rsidRPr="00630DCE">
        <w:rPr>
          <w:rFonts w:cstheme="minorHAnsi"/>
          <w:sz w:val="20"/>
          <w:szCs w:val="20"/>
        </w:rPr>
        <w:t>3</w:t>
      </w:r>
      <w:r w:rsidRPr="00630DCE">
        <w:rPr>
          <w:rFonts w:cstheme="minorHAnsi"/>
          <w:sz w:val="20"/>
          <w:szCs w:val="20"/>
        </w:rPr>
        <w:t xml:space="preserve"> offers incentive payments for providers who setup a MOU with local health and social service providers to create a referral process. </w:t>
      </w:r>
      <w:r w:rsidR="000870BE">
        <w:rPr>
          <w:rFonts w:cstheme="minorHAnsi"/>
          <w:sz w:val="20"/>
          <w:szCs w:val="20"/>
        </w:rPr>
        <w:t>Email</w:t>
      </w:r>
      <w:r w:rsidRPr="00630DCE">
        <w:rPr>
          <w:rFonts w:cstheme="minorHAnsi"/>
          <w:sz w:val="20"/>
          <w:szCs w:val="20"/>
        </w:rPr>
        <w:t xml:space="preserve"> MOU</w:t>
      </w:r>
      <w:r w:rsidR="000870BE">
        <w:rPr>
          <w:rFonts w:cstheme="minorHAnsi"/>
          <w:sz w:val="20"/>
          <w:szCs w:val="20"/>
        </w:rPr>
        <w:t>(</w:t>
      </w:r>
      <w:r w:rsidRPr="00630DCE">
        <w:rPr>
          <w:rFonts w:cstheme="minorHAnsi"/>
          <w:sz w:val="20"/>
          <w:szCs w:val="20"/>
        </w:rPr>
        <w:t>s</w:t>
      </w:r>
      <w:r w:rsidR="000870BE">
        <w:rPr>
          <w:rFonts w:cstheme="minorHAnsi"/>
          <w:sz w:val="20"/>
          <w:szCs w:val="20"/>
        </w:rPr>
        <w:t>)</w:t>
      </w:r>
      <w:r w:rsidRPr="00630DCE">
        <w:rPr>
          <w:rFonts w:cstheme="minorHAnsi"/>
          <w:sz w:val="20"/>
          <w:szCs w:val="20"/>
        </w:rPr>
        <w:t xml:space="preserve"> along with</w:t>
      </w:r>
      <w:r w:rsidR="003C0A89" w:rsidRPr="00630DCE">
        <w:rPr>
          <w:rFonts w:cstheme="minorHAnsi"/>
          <w:sz w:val="20"/>
          <w:szCs w:val="20"/>
        </w:rPr>
        <w:t xml:space="preserve"> the complete</w:t>
      </w:r>
      <w:r w:rsidR="00167E0D" w:rsidRPr="00630DCE">
        <w:rPr>
          <w:rFonts w:cstheme="minorHAnsi"/>
          <w:sz w:val="20"/>
          <w:szCs w:val="20"/>
        </w:rPr>
        <w:t>d</w:t>
      </w:r>
      <w:r w:rsidR="003C0A89" w:rsidRPr="00630DCE">
        <w:rPr>
          <w:rFonts w:cstheme="minorHAnsi"/>
          <w:sz w:val="20"/>
          <w:szCs w:val="20"/>
        </w:rPr>
        <w:t xml:space="preserve"> 2A-3 Form</w:t>
      </w:r>
      <w:r w:rsidRPr="00630DCE">
        <w:rPr>
          <w:rFonts w:cstheme="minorHAnsi"/>
          <w:sz w:val="20"/>
          <w:szCs w:val="20"/>
        </w:rPr>
        <w:t xml:space="preserve"> to </w:t>
      </w:r>
      <w:hyperlink r:id="rId11" w:history="1">
        <w:r w:rsidR="0061100C" w:rsidRPr="00630DCE">
          <w:rPr>
            <w:rStyle w:val="Hyperlink"/>
            <w:rFonts w:cstheme="minorHAnsi"/>
            <w:sz w:val="20"/>
            <w:szCs w:val="20"/>
          </w:rPr>
          <w:t>sapc-cbi@ph.lacounty.gov</w:t>
        </w:r>
      </w:hyperlink>
      <w:r w:rsidRPr="00630DCE">
        <w:rPr>
          <w:rFonts w:cstheme="minorHAnsi"/>
          <w:sz w:val="20"/>
          <w:szCs w:val="20"/>
        </w:rPr>
        <w:t xml:space="preserve"> with subject line “2A</w:t>
      </w:r>
      <w:r w:rsidR="003C0A89" w:rsidRPr="00630DCE">
        <w:rPr>
          <w:rFonts w:cstheme="minorHAnsi"/>
          <w:sz w:val="20"/>
          <w:szCs w:val="20"/>
        </w:rPr>
        <w:t>-3</w:t>
      </w:r>
      <w:r w:rsidRPr="00630DCE">
        <w:rPr>
          <w:rFonts w:cstheme="minorHAnsi"/>
          <w:sz w:val="20"/>
          <w:szCs w:val="20"/>
        </w:rPr>
        <w:t xml:space="preserve"> </w:t>
      </w:r>
      <w:r w:rsidR="003C0A89" w:rsidRPr="00630DCE">
        <w:rPr>
          <w:rFonts w:cstheme="minorHAnsi"/>
          <w:sz w:val="20"/>
          <w:szCs w:val="20"/>
        </w:rPr>
        <w:t>MOU</w:t>
      </w:r>
      <w:r w:rsidRPr="00630DCE">
        <w:rPr>
          <w:rFonts w:cstheme="minorHAnsi"/>
          <w:sz w:val="20"/>
          <w:szCs w:val="20"/>
        </w:rPr>
        <w:t>” b</w:t>
      </w:r>
      <w:r w:rsidR="000870BE">
        <w:rPr>
          <w:rFonts w:cstheme="minorHAnsi"/>
          <w:sz w:val="20"/>
          <w:szCs w:val="20"/>
        </w:rPr>
        <w:t xml:space="preserve">y </w:t>
      </w:r>
      <w:r w:rsidR="003C0A89" w:rsidRPr="00630DCE">
        <w:rPr>
          <w:rFonts w:cstheme="minorHAnsi"/>
          <w:b/>
          <w:bCs/>
          <w:i/>
          <w:iCs/>
          <w:color w:val="FF0000"/>
          <w:sz w:val="20"/>
          <w:szCs w:val="20"/>
          <w:u w:val="single"/>
        </w:rPr>
        <w:t>3/31/2024</w:t>
      </w:r>
      <w:r w:rsidRPr="000870BE">
        <w:rPr>
          <w:rFonts w:cstheme="minorHAnsi"/>
          <w:i/>
          <w:iCs/>
          <w:sz w:val="20"/>
          <w:szCs w:val="20"/>
        </w:rPr>
        <w:t>.</w:t>
      </w:r>
    </w:p>
    <w:p w14:paraId="4C74849B" w14:textId="77777777" w:rsidR="00E470FF" w:rsidRPr="008833E2" w:rsidRDefault="00E470FF" w:rsidP="00E470FF">
      <w:pPr>
        <w:pStyle w:val="NoSpacing"/>
        <w:rPr>
          <w:rFonts w:cstheme="minorHAnsi"/>
          <w:sz w:val="10"/>
          <w:szCs w:val="10"/>
        </w:rPr>
      </w:pPr>
    </w:p>
    <w:p w14:paraId="630D9176" w14:textId="76BB530A" w:rsidR="00E470FF" w:rsidRPr="008833E2" w:rsidRDefault="00E470FF" w:rsidP="00E470FF">
      <w:pPr>
        <w:pStyle w:val="NoSpacing"/>
        <w:rPr>
          <w:rFonts w:cstheme="minorHAnsi"/>
          <w:b/>
          <w:bCs/>
          <w:sz w:val="20"/>
          <w:szCs w:val="20"/>
        </w:rPr>
      </w:pPr>
      <w:r w:rsidRPr="008833E2">
        <w:rPr>
          <w:rFonts w:cstheme="minorHAnsi"/>
          <w:b/>
          <w:bCs/>
          <w:sz w:val="20"/>
          <w:szCs w:val="20"/>
        </w:rPr>
        <w:t>To meet the deliverable for 2A-</w:t>
      </w:r>
      <w:r w:rsidR="00A20DFF">
        <w:rPr>
          <w:rFonts w:cstheme="minorHAnsi"/>
          <w:b/>
          <w:bCs/>
          <w:sz w:val="20"/>
          <w:szCs w:val="20"/>
        </w:rPr>
        <w:t>3</w:t>
      </w:r>
      <w:r w:rsidRPr="008833E2">
        <w:rPr>
          <w:rFonts w:cstheme="minorHAnsi"/>
          <w:b/>
          <w:bCs/>
          <w:sz w:val="20"/>
          <w:szCs w:val="20"/>
        </w:rPr>
        <w:t xml:space="preserve"> The MOU shall include:</w:t>
      </w:r>
    </w:p>
    <w:p w14:paraId="61E8BB55" w14:textId="77777777" w:rsidR="00630DCE" w:rsidRPr="00630DCE" w:rsidRDefault="00630DCE" w:rsidP="00E470FF">
      <w:pPr>
        <w:pStyle w:val="NoSpacing"/>
        <w:numPr>
          <w:ilvl w:val="0"/>
          <w:numId w:val="2"/>
        </w:numPr>
        <w:rPr>
          <w:rFonts w:cstheme="minorHAnsi"/>
          <w:sz w:val="20"/>
          <w:szCs w:val="20"/>
        </w:rPr>
        <w:sectPr w:rsidR="00630DCE" w:rsidRPr="00630DCE" w:rsidSect="008833E2">
          <w:headerReference w:type="default" r:id="rId12"/>
          <w:pgSz w:w="15840" w:h="12240" w:orient="landscape"/>
          <w:pgMar w:top="720" w:right="720" w:bottom="720" w:left="720" w:header="432" w:footer="144" w:gutter="0"/>
          <w:cols w:space="720"/>
          <w:docGrid w:linePitch="360"/>
        </w:sectPr>
      </w:pPr>
    </w:p>
    <w:p w14:paraId="1A924106" w14:textId="77777777" w:rsidR="00E470FF" w:rsidRPr="00630DCE" w:rsidRDefault="00E470FF" w:rsidP="00E470FF">
      <w:pPr>
        <w:pStyle w:val="NoSpacing"/>
        <w:numPr>
          <w:ilvl w:val="0"/>
          <w:numId w:val="2"/>
        </w:numPr>
        <w:rPr>
          <w:rFonts w:cstheme="minorHAnsi"/>
          <w:sz w:val="20"/>
          <w:szCs w:val="20"/>
        </w:rPr>
      </w:pPr>
      <w:r w:rsidRPr="00630DCE">
        <w:rPr>
          <w:rFonts w:cstheme="minorHAnsi"/>
          <w:sz w:val="20"/>
          <w:szCs w:val="20"/>
        </w:rPr>
        <w:t>Purpose and scope that defines the terms of the referral process between partners, including:</w:t>
      </w:r>
    </w:p>
    <w:p w14:paraId="77D53EE5" w14:textId="77777777" w:rsidR="00E470FF" w:rsidRPr="00630DCE" w:rsidRDefault="00E470FF" w:rsidP="00E470FF">
      <w:pPr>
        <w:pStyle w:val="NoSpacing"/>
        <w:numPr>
          <w:ilvl w:val="1"/>
          <w:numId w:val="2"/>
        </w:numPr>
        <w:rPr>
          <w:rFonts w:cstheme="minorHAnsi"/>
          <w:sz w:val="20"/>
          <w:szCs w:val="20"/>
        </w:rPr>
      </w:pPr>
      <w:r w:rsidRPr="00630DCE">
        <w:rPr>
          <w:rFonts w:cstheme="minorHAnsi"/>
          <w:sz w:val="20"/>
          <w:szCs w:val="20"/>
        </w:rPr>
        <w:t xml:space="preserve">Criteria for making referrals. The criteria for referrals shall reflect lower barriers to care, including those who are not yet ready for abstinence. </w:t>
      </w:r>
    </w:p>
    <w:p w14:paraId="4ADACE7A" w14:textId="77777777" w:rsidR="00E470FF" w:rsidRPr="00630DCE" w:rsidRDefault="00E470FF" w:rsidP="00E470FF">
      <w:pPr>
        <w:pStyle w:val="NoSpacing"/>
        <w:numPr>
          <w:ilvl w:val="1"/>
          <w:numId w:val="2"/>
        </w:numPr>
        <w:rPr>
          <w:rFonts w:cstheme="minorHAnsi"/>
          <w:sz w:val="20"/>
          <w:szCs w:val="20"/>
        </w:rPr>
      </w:pPr>
      <w:r w:rsidRPr="00630DCE">
        <w:rPr>
          <w:rFonts w:cstheme="minorHAnsi"/>
          <w:sz w:val="20"/>
          <w:szCs w:val="20"/>
        </w:rPr>
        <w:t>Procedures for making referrals.</w:t>
      </w:r>
    </w:p>
    <w:p w14:paraId="472FFEC1" w14:textId="77777777" w:rsidR="00E470FF" w:rsidRPr="00630DCE" w:rsidRDefault="00E470FF" w:rsidP="00E470FF">
      <w:pPr>
        <w:pStyle w:val="NoSpacing"/>
        <w:numPr>
          <w:ilvl w:val="0"/>
          <w:numId w:val="2"/>
        </w:numPr>
        <w:rPr>
          <w:rFonts w:cstheme="minorHAnsi"/>
          <w:sz w:val="20"/>
          <w:szCs w:val="20"/>
        </w:rPr>
      </w:pPr>
      <w:r w:rsidRPr="00630DCE">
        <w:rPr>
          <w:rFonts w:cstheme="minorHAnsi"/>
          <w:sz w:val="20"/>
          <w:szCs w:val="20"/>
        </w:rPr>
        <w:t>Clearly defined roles and responsibilities of each organization, including staff who will be making referrals and to whom.</w:t>
      </w:r>
    </w:p>
    <w:p w14:paraId="174D0330" w14:textId="77777777" w:rsidR="00E470FF" w:rsidRPr="00630DCE" w:rsidRDefault="00E470FF" w:rsidP="00E470FF">
      <w:pPr>
        <w:pStyle w:val="NoSpacing"/>
        <w:numPr>
          <w:ilvl w:val="0"/>
          <w:numId w:val="2"/>
        </w:numPr>
        <w:rPr>
          <w:rFonts w:cstheme="minorHAnsi"/>
          <w:sz w:val="20"/>
          <w:szCs w:val="20"/>
        </w:rPr>
      </w:pPr>
      <w:r w:rsidRPr="00630DCE">
        <w:rPr>
          <w:rFonts w:cstheme="minorHAnsi"/>
          <w:sz w:val="20"/>
          <w:szCs w:val="20"/>
        </w:rPr>
        <w:t>Proposed services and provisions for network providers to effectively conduct services.</w:t>
      </w:r>
    </w:p>
    <w:p w14:paraId="00801073" w14:textId="77777777" w:rsidR="00E470FF" w:rsidRPr="00630DCE" w:rsidRDefault="00E470FF" w:rsidP="00E470FF">
      <w:pPr>
        <w:pStyle w:val="NoSpacing"/>
        <w:numPr>
          <w:ilvl w:val="0"/>
          <w:numId w:val="2"/>
        </w:numPr>
        <w:rPr>
          <w:rFonts w:cstheme="minorHAnsi"/>
          <w:sz w:val="20"/>
          <w:szCs w:val="20"/>
        </w:rPr>
      </w:pPr>
      <w:r w:rsidRPr="00630DCE">
        <w:rPr>
          <w:rFonts w:cstheme="minorHAnsi"/>
          <w:sz w:val="20"/>
          <w:szCs w:val="20"/>
        </w:rPr>
        <w:t>Information on confidentiality rules and regulations.</w:t>
      </w:r>
    </w:p>
    <w:p w14:paraId="4C03AE3E" w14:textId="77777777" w:rsidR="00E470FF" w:rsidRPr="00630DCE" w:rsidRDefault="00E470FF" w:rsidP="00E470FF">
      <w:pPr>
        <w:pStyle w:val="NoSpacing"/>
        <w:numPr>
          <w:ilvl w:val="0"/>
          <w:numId w:val="2"/>
        </w:numPr>
        <w:rPr>
          <w:rFonts w:cstheme="minorHAnsi"/>
          <w:sz w:val="20"/>
          <w:szCs w:val="20"/>
        </w:rPr>
      </w:pPr>
      <w:r w:rsidRPr="00630DCE">
        <w:rPr>
          <w:rFonts w:cstheme="minorHAnsi"/>
          <w:sz w:val="20"/>
          <w:szCs w:val="20"/>
        </w:rPr>
        <w:t>Information on informed consent.</w:t>
      </w:r>
    </w:p>
    <w:p w14:paraId="44406FA5" w14:textId="77777777" w:rsidR="00E470FF" w:rsidRPr="00630DCE" w:rsidRDefault="00E470FF" w:rsidP="00E470FF">
      <w:pPr>
        <w:pStyle w:val="NoSpacing"/>
        <w:numPr>
          <w:ilvl w:val="0"/>
          <w:numId w:val="2"/>
        </w:numPr>
        <w:rPr>
          <w:rFonts w:cstheme="minorHAnsi"/>
          <w:sz w:val="20"/>
          <w:szCs w:val="20"/>
        </w:rPr>
      </w:pPr>
      <w:r w:rsidRPr="00630DCE">
        <w:rPr>
          <w:rFonts w:cstheme="minorHAnsi"/>
          <w:sz w:val="20"/>
          <w:szCs w:val="20"/>
        </w:rPr>
        <w:t>Statement on non-discrimination in services.</w:t>
      </w:r>
    </w:p>
    <w:p w14:paraId="7707DA30" w14:textId="77777777" w:rsidR="00E470FF" w:rsidRPr="00630DCE" w:rsidRDefault="00E470FF" w:rsidP="00E470FF">
      <w:pPr>
        <w:pStyle w:val="NoSpacing"/>
        <w:numPr>
          <w:ilvl w:val="0"/>
          <w:numId w:val="2"/>
        </w:numPr>
        <w:rPr>
          <w:rFonts w:cstheme="minorHAnsi"/>
          <w:sz w:val="20"/>
          <w:szCs w:val="20"/>
        </w:rPr>
      </w:pPr>
      <w:r w:rsidRPr="00630DCE">
        <w:rPr>
          <w:rFonts w:cstheme="minorHAnsi"/>
          <w:sz w:val="20"/>
          <w:szCs w:val="20"/>
        </w:rPr>
        <w:t>Conflict of interest.</w:t>
      </w:r>
    </w:p>
    <w:p w14:paraId="034A6E0F" w14:textId="77777777" w:rsidR="00E470FF" w:rsidRPr="00630DCE" w:rsidRDefault="00E470FF" w:rsidP="00E470FF">
      <w:pPr>
        <w:pStyle w:val="NoSpacing"/>
        <w:numPr>
          <w:ilvl w:val="0"/>
          <w:numId w:val="2"/>
        </w:numPr>
        <w:rPr>
          <w:rFonts w:cstheme="minorHAnsi"/>
          <w:sz w:val="20"/>
          <w:szCs w:val="20"/>
        </w:rPr>
      </w:pPr>
      <w:r w:rsidRPr="00630DCE">
        <w:rPr>
          <w:rFonts w:cstheme="minorHAnsi"/>
          <w:sz w:val="20"/>
          <w:szCs w:val="20"/>
        </w:rPr>
        <w:t>Procedures for addressing complaints and conflict resolution.</w:t>
      </w:r>
    </w:p>
    <w:p w14:paraId="596CEA6C" w14:textId="77777777" w:rsidR="00E470FF" w:rsidRPr="00630DCE" w:rsidRDefault="00E470FF" w:rsidP="00E470FF">
      <w:pPr>
        <w:pStyle w:val="NoSpacing"/>
        <w:numPr>
          <w:ilvl w:val="0"/>
          <w:numId w:val="2"/>
        </w:numPr>
        <w:rPr>
          <w:rFonts w:cstheme="minorHAnsi"/>
          <w:sz w:val="20"/>
          <w:szCs w:val="20"/>
        </w:rPr>
      </w:pPr>
      <w:r w:rsidRPr="00630DCE">
        <w:rPr>
          <w:rFonts w:cstheme="minorHAnsi"/>
          <w:sz w:val="20"/>
          <w:szCs w:val="20"/>
        </w:rPr>
        <w:t>Indemnification and insurance.</w:t>
      </w:r>
    </w:p>
    <w:p w14:paraId="426A1B2F" w14:textId="0603F92F" w:rsidR="00E470FF" w:rsidRPr="00630DCE" w:rsidRDefault="00E470FF" w:rsidP="00E470FF">
      <w:pPr>
        <w:pStyle w:val="NoSpacing"/>
        <w:numPr>
          <w:ilvl w:val="0"/>
          <w:numId w:val="2"/>
        </w:numPr>
        <w:rPr>
          <w:rFonts w:cstheme="minorHAnsi"/>
          <w:sz w:val="20"/>
          <w:szCs w:val="20"/>
        </w:rPr>
      </w:pPr>
      <w:r w:rsidRPr="00630DCE">
        <w:rPr>
          <w:rFonts w:cstheme="minorHAnsi"/>
          <w:sz w:val="20"/>
          <w:szCs w:val="20"/>
        </w:rPr>
        <w:t>Status as an independent contractor</w:t>
      </w:r>
      <w:r w:rsidR="000870BE">
        <w:rPr>
          <w:rFonts w:cstheme="minorHAnsi"/>
          <w:sz w:val="20"/>
          <w:szCs w:val="20"/>
        </w:rPr>
        <w:t>.</w:t>
      </w:r>
    </w:p>
    <w:p w14:paraId="7BA1C4C5" w14:textId="77777777" w:rsidR="00E470FF" w:rsidRPr="00630DCE" w:rsidRDefault="00E470FF" w:rsidP="00E470FF">
      <w:pPr>
        <w:pStyle w:val="NoSpacing"/>
        <w:numPr>
          <w:ilvl w:val="0"/>
          <w:numId w:val="2"/>
        </w:numPr>
        <w:rPr>
          <w:rFonts w:cstheme="minorHAnsi"/>
          <w:sz w:val="20"/>
          <w:szCs w:val="20"/>
        </w:rPr>
      </w:pPr>
      <w:r w:rsidRPr="00630DCE">
        <w:rPr>
          <w:rFonts w:cstheme="minorHAnsi"/>
          <w:sz w:val="20"/>
          <w:szCs w:val="20"/>
        </w:rPr>
        <w:t>Statement on non-exclusive agreement.</w:t>
      </w:r>
    </w:p>
    <w:p w14:paraId="0806AC96" w14:textId="77777777" w:rsidR="00E470FF" w:rsidRPr="00630DCE" w:rsidRDefault="00E470FF" w:rsidP="00E470FF">
      <w:pPr>
        <w:pStyle w:val="NoSpacing"/>
        <w:numPr>
          <w:ilvl w:val="0"/>
          <w:numId w:val="2"/>
        </w:numPr>
        <w:rPr>
          <w:rFonts w:cstheme="minorHAnsi"/>
          <w:sz w:val="20"/>
          <w:szCs w:val="20"/>
        </w:rPr>
      </w:pPr>
      <w:r w:rsidRPr="00630DCE">
        <w:rPr>
          <w:rFonts w:cstheme="minorHAnsi"/>
          <w:sz w:val="20"/>
          <w:szCs w:val="20"/>
        </w:rPr>
        <w:t>Rights and responsibilities of records.</w:t>
      </w:r>
    </w:p>
    <w:p w14:paraId="0317A314" w14:textId="77777777" w:rsidR="00E470FF" w:rsidRPr="00630DCE" w:rsidRDefault="00E470FF" w:rsidP="00E470FF">
      <w:pPr>
        <w:pStyle w:val="NoSpacing"/>
        <w:numPr>
          <w:ilvl w:val="0"/>
          <w:numId w:val="2"/>
        </w:numPr>
        <w:rPr>
          <w:rFonts w:cstheme="minorHAnsi"/>
          <w:sz w:val="20"/>
          <w:szCs w:val="20"/>
        </w:rPr>
      </w:pPr>
      <w:r w:rsidRPr="00630DCE">
        <w:rPr>
          <w:rFonts w:cstheme="minorHAnsi"/>
          <w:sz w:val="20"/>
          <w:szCs w:val="20"/>
        </w:rPr>
        <w:t>Compensation, billing, and collection.</w:t>
      </w:r>
    </w:p>
    <w:p w14:paraId="3CD7ECAA" w14:textId="77777777" w:rsidR="00E470FF" w:rsidRPr="00630DCE" w:rsidRDefault="00E470FF" w:rsidP="00E470FF">
      <w:pPr>
        <w:pStyle w:val="NoSpacing"/>
        <w:numPr>
          <w:ilvl w:val="0"/>
          <w:numId w:val="2"/>
        </w:numPr>
        <w:rPr>
          <w:rFonts w:cstheme="minorHAnsi"/>
          <w:sz w:val="20"/>
          <w:szCs w:val="20"/>
        </w:rPr>
      </w:pPr>
      <w:r w:rsidRPr="00630DCE">
        <w:rPr>
          <w:rFonts w:cstheme="minorHAnsi"/>
          <w:sz w:val="20"/>
          <w:szCs w:val="20"/>
        </w:rPr>
        <w:t>Statement on compliance with laws and regulation.</w:t>
      </w:r>
    </w:p>
    <w:p w14:paraId="429F0AA7" w14:textId="77777777" w:rsidR="00E470FF" w:rsidRPr="00630DCE" w:rsidRDefault="00E470FF" w:rsidP="00E470FF">
      <w:pPr>
        <w:pStyle w:val="NoSpacing"/>
        <w:numPr>
          <w:ilvl w:val="0"/>
          <w:numId w:val="2"/>
        </w:numPr>
        <w:rPr>
          <w:rFonts w:cstheme="minorHAnsi"/>
          <w:sz w:val="20"/>
          <w:szCs w:val="20"/>
        </w:rPr>
      </w:pPr>
      <w:r w:rsidRPr="00630DCE">
        <w:rPr>
          <w:rFonts w:cstheme="minorHAnsi"/>
          <w:sz w:val="20"/>
          <w:szCs w:val="20"/>
        </w:rPr>
        <w:t>The term period of the MOU or termination or expiration of MOU.</w:t>
      </w:r>
    </w:p>
    <w:p w14:paraId="6A6891CA" w14:textId="77777777" w:rsidR="00E470FF" w:rsidRPr="00630DCE" w:rsidRDefault="00E470FF" w:rsidP="00E470FF">
      <w:pPr>
        <w:pStyle w:val="NoSpacing"/>
        <w:numPr>
          <w:ilvl w:val="0"/>
          <w:numId w:val="2"/>
        </w:numPr>
        <w:rPr>
          <w:rFonts w:cstheme="minorHAnsi"/>
          <w:sz w:val="20"/>
          <w:szCs w:val="20"/>
        </w:rPr>
      </w:pPr>
      <w:r w:rsidRPr="00630DCE">
        <w:rPr>
          <w:rFonts w:cstheme="minorHAnsi"/>
          <w:sz w:val="20"/>
          <w:szCs w:val="20"/>
        </w:rPr>
        <w:t xml:space="preserve">Arbitration. </w:t>
      </w:r>
    </w:p>
    <w:p w14:paraId="3867A9C2" w14:textId="04368F54" w:rsidR="00630DCE" w:rsidRPr="00630DCE" w:rsidRDefault="00E470FF" w:rsidP="00E470FF">
      <w:pPr>
        <w:pStyle w:val="NoSpacing"/>
        <w:numPr>
          <w:ilvl w:val="0"/>
          <w:numId w:val="2"/>
        </w:numPr>
        <w:rPr>
          <w:rFonts w:cstheme="minorHAnsi"/>
          <w:sz w:val="20"/>
          <w:szCs w:val="20"/>
        </w:rPr>
        <w:sectPr w:rsidR="00630DCE" w:rsidRPr="00630DCE" w:rsidSect="00630DCE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  <w:r w:rsidRPr="00630DCE">
        <w:rPr>
          <w:rFonts w:cstheme="minorHAnsi"/>
          <w:sz w:val="20"/>
          <w:szCs w:val="20"/>
        </w:rPr>
        <w:t>Signatures from authorized individual for each organization</w:t>
      </w:r>
      <w:r w:rsidR="000870BE">
        <w:rPr>
          <w:rFonts w:cstheme="minorHAnsi"/>
          <w:sz w:val="20"/>
          <w:szCs w:val="20"/>
        </w:rPr>
        <w:t>.</w:t>
      </w:r>
    </w:p>
    <w:p w14:paraId="42D72EE3" w14:textId="4121D221" w:rsidR="00630DCE" w:rsidRPr="00695727" w:rsidRDefault="00E470FF" w:rsidP="008833E2">
      <w:pPr>
        <w:pStyle w:val="NoSpacing"/>
        <w:spacing w:before="120" w:after="120"/>
        <w:rPr>
          <w:rFonts w:cstheme="minorHAnsi"/>
          <w:sz w:val="20"/>
          <w:szCs w:val="20"/>
        </w:rPr>
      </w:pPr>
      <w:r w:rsidRPr="00630DCE">
        <w:rPr>
          <w:sz w:val="20"/>
          <w:szCs w:val="20"/>
        </w:rPr>
        <w:t xml:space="preserve">Providers are advised to speak with their legal counsel about the MOU.  </w:t>
      </w:r>
    </w:p>
    <w:p w14:paraId="5CA09FBE" w14:textId="33528AED" w:rsidR="00615C6B" w:rsidRPr="00630DCE" w:rsidRDefault="00930423" w:rsidP="008833E2">
      <w:pPr>
        <w:spacing w:after="120"/>
        <w:rPr>
          <w:sz w:val="20"/>
          <w:szCs w:val="20"/>
        </w:rPr>
      </w:pPr>
      <w:r w:rsidRPr="00630DCE">
        <w:rPr>
          <w:sz w:val="20"/>
          <w:szCs w:val="20"/>
        </w:rPr>
        <w:t>P</w:t>
      </w:r>
      <w:r w:rsidR="0072780E" w:rsidRPr="00630DCE">
        <w:rPr>
          <w:sz w:val="20"/>
          <w:szCs w:val="20"/>
        </w:rPr>
        <w:t xml:space="preserve">rovide a list of new organizations that your agency has established a </w:t>
      </w:r>
      <w:r w:rsidR="000870BE">
        <w:rPr>
          <w:sz w:val="20"/>
          <w:szCs w:val="20"/>
        </w:rPr>
        <w:t>MOU</w:t>
      </w:r>
      <w:r w:rsidR="0072780E" w:rsidRPr="00630DCE">
        <w:rPr>
          <w:sz w:val="20"/>
          <w:szCs w:val="20"/>
        </w:rPr>
        <w:t xml:space="preserve"> to setup a referral system to expand access to services</w:t>
      </w:r>
      <w:r w:rsidR="008833E2">
        <w:rPr>
          <w:sz w:val="20"/>
          <w:szCs w:val="20"/>
        </w:rPr>
        <w:t>.</w:t>
      </w:r>
    </w:p>
    <w:tbl>
      <w:tblPr>
        <w:tblStyle w:val="TableGrid"/>
        <w:tblW w:w="14239" w:type="dxa"/>
        <w:tblLook w:val="04A0" w:firstRow="1" w:lastRow="0" w:firstColumn="1" w:lastColumn="0" w:noHBand="0" w:noVBand="1"/>
      </w:tblPr>
      <w:tblGrid>
        <w:gridCol w:w="6053"/>
        <w:gridCol w:w="2613"/>
        <w:gridCol w:w="3326"/>
        <w:gridCol w:w="1067"/>
        <w:gridCol w:w="1180"/>
      </w:tblGrid>
      <w:tr w:rsidR="0072780E" w14:paraId="38B8C42D" w14:textId="77777777" w:rsidTr="00630DCE">
        <w:trPr>
          <w:trHeight w:val="294"/>
        </w:trPr>
        <w:tc>
          <w:tcPr>
            <w:tcW w:w="6053" w:type="dxa"/>
            <w:shd w:val="clear" w:color="auto" w:fill="1F3864" w:themeFill="accent1" w:themeFillShade="80"/>
            <w:vAlign w:val="center"/>
          </w:tcPr>
          <w:p w14:paraId="677F22F4" w14:textId="77777777" w:rsidR="0072780E" w:rsidRPr="008833E2" w:rsidRDefault="0072780E" w:rsidP="008B7CE4">
            <w:pPr>
              <w:rPr>
                <w:b/>
                <w:bCs/>
                <w:sz w:val="20"/>
                <w:szCs w:val="20"/>
              </w:rPr>
            </w:pPr>
            <w:r w:rsidRPr="008833E2">
              <w:rPr>
                <w:b/>
                <w:bCs/>
                <w:sz w:val="20"/>
                <w:szCs w:val="20"/>
              </w:rPr>
              <w:t>Partner Name</w:t>
            </w:r>
          </w:p>
        </w:tc>
        <w:tc>
          <w:tcPr>
            <w:tcW w:w="2613" w:type="dxa"/>
            <w:shd w:val="clear" w:color="auto" w:fill="1F3864" w:themeFill="accent1" w:themeFillShade="80"/>
            <w:vAlign w:val="center"/>
          </w:tcPr>
          <w:p w14:paraId="136CE7A0" w14:textId="77777777" w:rsidR="0072780E" w:rsidRPr="008833E2" w:rsidRDefault="0072780E" w:rsidP="008B7CE4">
            <w:pPr>
              <w:rPr>
                <w:b/>
                <w:bCs/>
                <w:sz w:val="20"/>
                <w:szCs w:val="20"/>
              </w:rPr>
            </w:pPr>
            <w:r w:rsidRPr="008833E2">
              <w:rPr>
                <w:b/>
                <w:bCs/>
                <w:sz w:val="20"/>
                <w:szCs w:val="20"/>
              </w:rPr>
              <w:t>Organization type</w:t>
            </w:r>
          </w:p>
        </w:tc>
        <w:tc>
          <w:tcPr>
            <w:tcW w:w="3326" w:type="dxa"/>
            <w:shd w:val="clear" w:color="auto" w:fill="1F3864" w:themeFill="accent1" w:themeFillShade="80"/>
            <w:vAlign w:val="center"/>
          </w:tcPr>
          <w:p w14:paraId="53FE97B3" w14:textId="77777777" w:rsidR="0072780E" w:rsidRPr="008833E2" w:rsidRDefault="0072780E" w:rsidP="008B7CE4">
            <w:pPr>
              <w:rPr>
                <w:b/>
                <w:bCs/>
                <w:sz w:val="20"/>
                <w:szCs w:val="20"/>
              </w:rPr>
            </w:pPr>
            <w:r w:rsidRPr="008833E2">
              <w:rPr>
                <w:b/>
                <w:bCs/>
                <w:sz w:val="20"/>
                <w:szCs w:val="20"/>
              </w:rPr>
              <w:t xml:space="preserve">Population(s) Served </w:t>
            </w:r>
          </w:p>
        </w:tc>
        <w:tc>
          <w:tcPr>
            <w:tcW w:w="1067" w:type="dxa"/>
            <w:shd w:val="clear" w:color="auto" w:fill="1F3864" w:themeFill="accent1" w:themeFillShade="80"/>
            <w:vAlign w:val="center"/>
          </w:tcPr>
          <w:p w14:paraId="690E9F2B" w14:textId="77777777" w:rsidR="0072780E" w:rsidRPr="008833E2" w:rsidRDefault="0072780E" w:rsidP="008B7CE4">
            <w:pPr>
              <w:rPr>
                <w:b/>
                <w:bCs/>
                <w:sz w:val="20"/>
                <w:szCs w:val="20"/>
              </w:rPr>
            </w:pPr>
            <w:r w:rsidRPr="008833E2">
              <w:rPr>
                <w:b/>
                <w:bCs/>
                <w:sz w:val="20"/>
                <w:szCs w:val="20"/>
              </w:rPr>
              <w:t>SPA</w:t>
            </w:r>
          </w:p>
        </w:tc>
        <w:tc>
          <w:tcPr>
            <w:tcW w:w="1180" w:type="dxa"/>
            <w:shd w:val="clear" w:color="auto" w:fill="1F3864" w:themeFill="accent1" w:themeFillShade="80"/>
            <w:vAlign w:val="center"/>
          </w:tcPr>
          <w:p w14:paraId="70FD1919" w14:textId="77777777" w:rsidR="0072780E" w:rsidRPr="008833E2" w:rsidRDefault="0072780E" w:rsidP="008B7CE4">
            <w:pPr>
              <w:rPr>
                <w:b/>
                <w:bCs/>
                <w:sz w:val="20"/>
                <w:szCs w:val="20"/>
              </w:rPr>
            </w:pPr>
            <w:r w:rsidRPr="008833E2">
              <w:rPr>
                <w:b/>
                <w:bCs/>
                <w:sz w:val="20"/>
                <w:szCs w:val="20"/>
              </w:rPr>
              <w:t>SD</w:t>
            </w:r>
          </w:p>
        </w:tc>
      </w:tr>
      <w:tr w:rsidR="0072780E" w14:paraId="79DAB22A" w14:textId="77777777" w:rsidTr="00630DCE">
        <w:trPr>
          <w:trHeight w:val="272"/>
        </w:trPr>
        <w:tc>
          <w:tcPr>
            <w:tcW w:w="6053" w:type="dxa"/>
          </w:tcPr>
          <w:p w14:paraId="234AC200" w14:textId="77777777" w:rsidR="0072780E" w:rsidRDefault="0072780E" w:rsidP="008B7CE4"/>
        </w:tc>
        <w:tc>
          <w:tcPr>
            <w:tcW w:w="2613" w:type="dxa"/>
          </w:tcPr>
          <w:p w14:paraId="060130B4" w14:textId="77777777" w:rsidR="0072780E" w:rsidRDefault="0072780E" w:rsidP="008B7CE4"/>
        </w:tc>
        <w:tc>
          <w:tcPr>
            <w:tcW w:w="3326" w:type="dxa"/>
          </w:tcPr>
          <w:p w14:paraId="76B60D6E" w14:textId="77777777" w:rsidR="0072780E" w:rsidRDefault="0072780E" w:rsidP="008B7CE4"/>
        </w:tc>
        <w:tc>
          <w:tcPr>
            <w:tcW w:w="1067" w:type="dxa"/>
          </w:tcPr>
          <w:p w14:paraId="412E1CF6" w14:textId="77777777" w:rsidR="0072780E" w:rsidRDefault="0072780E" w:rsidP="008B7CE4"/>
        </w:tc>
        <w:tc>
          <w:tcPr>
            <w:tcW w:w="1180" w:type="dxa"/>
          </w:tcPr>
          <w:p w14:paraId="2119E7B4" w14:textId="77777777" w:rsidR="0072780E" w:rsidRDefault="0072780E" w:rsidP="008B7CE4"/>
        </w:tc>
      </w:tr>
      <w:tr w:rsidR="0072780E" w14:paraId="43FA8A82" w14:textId="77777777" w:rsidTr="00630DCE">
        <w:trPr>
          <w:trHeight w:val="294"/>
        </w:trPr>
        <w:tc>
          <w:tcPr>
            <w:tcW w:w="6053" w:type="dxa"/>
          </w:tcPr>
          <w:p w14:paraId="55F1E3ED" w14:textId="77777777" w:rsidR="0072780E" w:rsidRDefault="0072780E" w:rsidP="008B7CE4"/>
        </w:tc>
        <w:tc>
          <w:tcPr>
            <w:tcW w:w="2613" w:type="dxa"/>
          </w:tcPr>
          <w:p w14:paraId="3BC1DFE0" w14:textId="77777777" w:rsidR="0072780E" w:rsidRDefault="0072780E" w:rsidP="008B7CE4"/>
        </w:tc>
        <w:tc>
          <w:tcPr>
            <w:tcW w:w="3326" w:type="dxa"/>
          </w:tcPr>
          <w:p w14:paraId="17B679FB" w14:textId="77777777" w:rsidR="0072780E" w:rsidRDefault="0072780E" w:rsidP="008B7CE4"/>
        </w:tc>
        <w:tc>
          <w:tcPr>
            <w:tcW w:w="1067" w:type="dxa"/>
          </w:tcPr>
          <w:p w14:paraId="4E725159" w14:textId="77777777" w:rsidR="0072780E" w:rsidRDefault="0072780E" w:rsidP="008B7CE4"/>
        </w:tc>
        <w:tc>
          <w:tcPr>
            <w:tcW w:w="1180" w:type="dxa"/>
          </w:tcPr>
          <w:p w14:paraId="12A7A1E5" w14:textId="77777777" w:rsidR="0072780E" w:rsidRDefault="0072780E" w:rsidP="008B7CE4"/>
        </w:tc>
      </w:tr>
      <w:tr w:rsidR="0072780E" w14:paraId="39588460" w14:textId="77777777" w:rsidTr="00630DCE">
        <w:trPr>
          <w:trHeight w:val="272"/>
        </w:trPr>
        <w:tc>
          <w:tcPr>
            <w:tcW w:w="6053" w:type="dxa"/>
          </w:tcPr>
          <w:p w14:paraId="7DA07F87" w14:textId="77777777" w:rsidR="0072780E" w:rsidRDefault="0072780E" w:rsidP="008B7CE4"/>
        </w:tc>
        <w:tc>
          <w:tcPr>
            <w:tcW w:w="2613" w:type="dxa"/>
          </w:tcPr>
          <w:p w14:paraId="11496A3D" w14:textId="77777777" w:rsidR="0072780E" w:rsidRDefault="0072780E" w:rsidP="008B7CE4"/>
        </w:tc>
        <w:tc>
          <w:tcPr>
            <w:tcW w:w="3326" w:type="dxa"/>
          </w:tcPr>
          <w:p w14:paraId="487D53F1" w14:textId="77777777" w:rsidR="0072780E" w:rsidRDefault="0072780E" w:rsidP="008B7CE4"/>
        </w:tc>
        <w:tc>
          <w:tcPr>
            <w:tcW w:w="1067" w:type="dxa"/>
          </w:tcPr>
          <w:p w14:paraId="0B0A1DB8" w14:textId="77777777" w:rsidR="0072780E" w:rsidRDefault="0072780E" w:rsidP="008B7CE4"/>
        </w:tc>
        <w:tc>
          <w:tcPr>
            <w:tcW w:w="1180" w:type="dxa"/>
          </w:tcPr>
          <w:p w14:paraId="1E22D52B" w14:textId="77777777" w:rsidR="0072780E" w:rsidRDefault="0072780E" w:rsidP="008B7CE4"/>
        </w:tc>
      </w:tr>
      <w:tr w:rsidR="0072780E" w14:paraId="3A8C2D23" w14:textId="77777777" w:rsidTr="00630DCE">
        <w:trPr>
          <w:trHeight w:val="294"/>
        </w:trPr>
        <w:tc>
          <w:tcPr>
            <w:tcW w:w="6053" w:type="dxa"/>
          </w:tcPr>
          <w:p w14:paraId="13DB21BB" w14:textId="77777777" w:rsidR="0072780E" w:rsidRDefault="0072780E" w:rsidP="008B7CE4"/>
        </w:tc>
        <w:tc>
          <w:tcPr>
            <w:tcW w:w="2613" w:type="dxa"/>
          </w:tcPr>
          <w:p w14:paraId="58A9C804" w14:textId="77777777" w:rsidR="0072780E" w:rsidRDefault="0072780E" w:rsidP="008B7CE4"/>
        </w:tc>
        <w:tc>
          <w:tcPr>
            <w:tcW w:w="3326" w:type="dxa"/>
          </w:tcPr>
          <w:p w14:paraId="046B2D6E" w14:textId="77777777" w:rsidR="0072780E" w:rsidRDefault="0072780E" w:rsidP="008B7CE4"/>
        </w:tc>
        <w:tc>
          <w:tcPr>
            <w:tcW w:w="1067" w:type="dxa"/>
          </w:tcPr>
          <w:p w14:paraId="1EBA7EA0" w14:textId="77777777" w:rsidR="0072780E" w:rsidRDefault="0072780E" w:rsidP="008B7CE4"/>
        </w:tc>
        <w:tc>
          <w:tcPr>
            <w:tcW w:w="1180" w:type="dxa"/>
          </w:tcPr>
          <w:p w14:paraId="7398734C" w14:textId="77777777" w:rsidR="0072780E" w:rsidRDefault="0072780E" w:rsidP="008B7CE4"/>
        </w:tc>
      </w:tr>
      <w:tr w:rsidR="0072780E" w14:paraId="3CAC0129" w14:textId="77777777" w:rsidTr="00630DCE">
        <w:trPr>
          <w:trHeight w:val="272"/>
        </w:trPr>
        <w:tc>
          <w:tcPr>
            <w:tcW w:w="6053" w:type="dxa"/>
          </w:tcPr>
          <w:p w14:paraId="2EAC5B60" w14:textId="77777777" w:rsidR="0072780E" w:rsidRDefault="0072780E" w:rsidP="008B7CE4"/>
        </w:tc>
        <w:tc>
          <w:tcPr>
            <w:tcW w:w="2613" w:type="dxa"/>
          </w:tcPr>
          <w:p w14:paraId="253A4C8A" w14:textId="77777777" w:rsidR="0072780E" w:rsidRDefault="0072780E" w:rsidP="008B7CE4"/>
        </w:tc>
        <w:tc>
          <w:tcPr>
            <w:tcW w:w="3326" w:type="dxa"/>
          </w:tcPr>
          <w:p w14:paraId="48971BBB" w14:textId="77777777" w:rsidR="0072780E" w:rsidRDefault="0072780E" w:rsidP="008B7CE4"/>
        </w:tc>
        <w:tc>
          <w:tcPr>
            <w:tcW w:w="1067" w:type="dxa"/>
          </w:tcPr>
          <w:p w14:paraId="680FA75A" w14:textId="77777777" w:rsidR="0072780E" w:rsidRDefault="0072780E" w:rsidP="008B7CE4"/>
        </w:tc>
        <w:tc>
          <w:tcPr>
            <w:tcW w:w="1180" w:type="dxa"/>
          </w:tcPr>
          <w:p w14:paraId="3B942068" w14:textId="77777777" w:rsidR="0072780E" w:rsidRDefault="0072780E" w:rsidP="008B7CE4"/>
        </w:tc>
      </w:tr>
    </w:tbl>
    <w:p w14:paraId="17E906B1" w14:textId="5755B8FE" w:rsidR="00615C6B" w:rsidRPr="00300058" w:rsidRDefault="00615C6B" w:rsidP="0072780E">
      <w:pPr>
        <w:rPr>
          <w:b/>
          <w:bCs/>
        </w:rPr>
      </w:pPr>
      <w:r w:rsidRPr="00300058">
        <w:rPr>
          <w:b/>
          <w:bCs/>
        </w:rPr>
        <w:t>Include copies of your MOU</w:t>
      </w:r>
      <w:r w:rsidR="000870BE">
        <w:rPr>
          <w:b/>
          <w:bCs/>
        </w:rPr>
        <w:t>(</w:t>
      </w:r>
      <w:r w:rsidRPr="00300058">
        <w:rPr>
          <w:b/>
          <w:bCs/>
        </w:rPr>
        <w:t>s</w:t>
      </w:r>
      <w:r w:rsidR="000870BE">
        <w:rPr>
          <w:b/>
          <w:bCs/>
        </w:rPr>
        <w:t>)</w:t>
      </w:r>
      <w:r w:rsidRPr="00300058">
        <w:rPr>
          <w:b/>
          <w:bCs/>
        </w:rPr>
        <w:t xml:space="preserve"> that you have executed</w:t>
      </w:r>
      <w:r w:rsidR="00930423">
        <w:rPr>
          <w:b/>
          <w:bCs/>
        </w:rPr>
        <w:t xml:space="preserve"> </w:t>
      </w:r>
      <w:r w:rsidRPr="00300058">
        <w:rPr>
          <w:b/>
          <w:bCs/>
        </w:rPr>
        <w:t xml:space="preserve">with this form. </w:t>
      </w:r>
    </w:p>
    <w:p w14:paraId="6949AA96" w14:textId="77777777" w:rsidR="009E247D" w:rsidRPr="008833E2" w:rsidRDefault="009E247D" w:rsidP="00615C6B">
      <w:pPr>
        <w:rPr>
          <w:sz w:val="20"/>
          <w:szCs w:val="20"/>
        </w:rPr>
      </w:pPr>
      <w:r w:rsidRPr="008833E2">
        <w:rPr>
          <w:sz w:val="20"/>
          <w:szCs w:val="20"/>
        </w:rPr>
        <w:t>By signing, I confirm that the information reported is accurate, and acknowledge that we must adhere and are subject to all reporting, tracking, audits, and recoupment requirements described in SAPC Bulletin 23-07 – Fiscal Year 2023-2024 Rates and Payment Policy Updates.</w:t>
      </w:r>
    </w:p>
    <w:p w14:paraId="513D8AD8" w14:textId="5FBDC0B1" w:rsidR="00615C6B" w:rsidRPr="008833E2" w:rsidRDefault="00615C6B" w:rsidP="00615C6B">
      <w:pPr>
        <w:rPr>
          <w:sz w:val="20"/>
          <w:szCs w:val="20"/>
        </w:rPr>
      </w:pPr>
      <w:r w:rsidRPr="008833E2">
        <w:rPr>
          <w:sz w:val="20"/>
          <w:szCs w:val="20"/>
        </w:rPr>
        <w:t>Agency:________________________________</w:t>
      </w:r>
      <w:r w:rsidR="00AA1EB9" w:rsidRPr="008833E2">
        <w:rPr>
          <w:sz w:val="20"/>
          <w:szCs w:val="20"/>
        </w:rPr>
        <w:t>___</w:t>
      </w:r>
      <w:r w:rsidRPr="008833E2">
        <w:rPr>
          <w:sz w:val="20"/>
          <w:szCs w:val="20"/>
        </w:rPr>
        <w:t>Name:___________________________________________Email:_______________________________</w:t>
      </w:r>
    </w:p>
    <w:p w14:paraId="4FCC8E52" w14:textId="2A344ED7" w:rsidR="00022065" w:rsidRPr="008833E2" w:rsidRDefault="00615C6B" w:rsidP="00022065">
      <w:pPr>
        <w:rPr>
          <w:sz w:val="20"/>
          <w:szCs w:val="20"/>
        </w:rPr>
      </w:pPr>
      <w:r w:rsidRPr="008833E2">
        <w:rPr>
          <w:sz w:val="20"/>
          <w:szCs w:val="20"/>
        </w:rPr>
        <w:t>Signature: ________________________________________   Date________________</w:t>
      </w:r>
    </w:p>
    <w:tbl>
      <w:tblPr>
        <w:tblStyle w:val="GridTable1Light-Accent5"/>
        <w:tblW w:w="14533" w:type="dxa"/>
        <w:tblLook w:val="04A0" w:firstRow="1" w:lastRow="0" w:firstColumn="1" w:lastColumn="0" w:noHBand="0" w:noVBand="1"/>
      </w:tblPr>
      <w:tblGrid>
        <w:gridCol w:w="2244"/>
        <w:gridCol w:w="2268"/>
        <w:gridCol w:w="1324"/>
        <w:gridCol w:w="2452"/>
        <w:gridCol w:w="2261"/>
        <w:gridCol w:w="3984"/>
      </w:tblGrid>
      <w:tr w:rsidR="00022065" w14:paraId="4B2C9B35" w14:textId="77777777" w:rsidTr="00E769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3" w:type="dxa"/>
            <w:gridSpan w:val="6"/>
            <w:shd w:val="clear" w:color="auto" w:fill="E7E6E6" w:themeFill="background2"/>
          </w:tcPr>
          <w:p w14:paraId="757CAE03" w14:textId="77777777" w:rsidR="00022065" w:rsidRPr="008833E2" w:rsidRDefault="00022065" w:rsidP="00CC3C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2600"/>
              </w:tabs>
              <w:jc w:val="center"/>
              <w:rPr>
                <w:rFonts w:cstheme="minorHAnsi"/>
                <w:sz w:val="16"/>
                <w:szCs w:val="16"/>
              </w:rPr>
            </w:pPr>
            <w:r w:rsidRPr="008833E2">
              <w:rPr>
                <w:rFonts w:cstheme="minorHAnsi"/>
                <w:sz w:val="16"/>
                <w:szCs w:val="16"/>
              </w:rPr>
              <w:t>***For SAPC Use Only***</w:t>
            </w:r>
          </w:p>
        </w:tc>
      </w:tr>
      <w:tr w:rsidR="00E76967" w14:paraId="39897866" w14:textId="77777777" w:rsidTr="00E76967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  <w:shd w:val="clear" w:color="auto" w:fill="E7E6E6" w:themeFill="background2"/>
            <w:vAlign w:val="center"/>
          </w:tcPr>
          <w:p w14:paraId="094B0C4F" w14:textId="77777777" w:rsidR="00022065" w:rsidRPr="00B75637" w:rsidRDefault="00022065" w:rsidP="00CC3C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2600"/>
              </w:tabs>
              <w:rPr>
                <w:rFonts w:cstheme="minorHAnsi"/>
                <w:sz w:val="16"/>
                <w:szCs w:val="16"/>
              </w:rPr>
            </w:pPr>
            <w:r w:rsidRPr="00B75637">
              <w:rPr>
                <w:rFonts w:cstheme="minorHAnsi"/>
                <w:sz w:val="16"/>
                <w:szCs w:val="16"/>
              </w:rPr>
              <w:t xml:space="preserve">Systems of Care Division </w:t>
            </w:r>
          </w:p>
        </w:tc>
        <w:tc>
          <w:tcPr>
            <w:tcW w:w="2268" w:type="dxa"/>
            <w:shd w:val="clear" w:color="auto" w:fill="E7E6E6" w:themeFill="background2"/>
          </w:tcPr>
          <w:p w14:paraId="1F23F430" w14:textId="77777777" w:rsidR="00022065" w:rsidRDefault="00022065" w:rsidP="00CC3C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26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sz w:val="16"/>
                <w:szCs w:val="16"/>
              </w:rPr>
            </w:pPr>
            <w:r>
              <w:rPr>
                <w:rFonts w:eastAsia="MS Gothic" w:cstheme="minorHAnsi"/>
                <w:sz w:val="16"/>
                <w:szCs w:val="16"/>
              </w:rPr>
              <w:t xml:space="preserve">Approved: </w:t>
            </w:r>
            <w:sdt>
              <w:sdtPr>
                <w:rPr>
                  <w:rFonts w:ascii="Segoe UI Symbol" w:hAnsi="Segoe UI Symbol" w:cs="Segoe UI Symbol"/>
                  <w:color w:val="4D5156"/>
                  <w:sz w:val="21"/>
                  <w:szCs w:val="21"/>
                  <w:shd w:val="clear" w:color="auto" w:fill="FFFFFF"/>
                </w:rPr>
                <w:id w:val="1560129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4D5156"/>
                    <w:sz w:val="21"/>
                    <w:szCs w:val="21"/>
                    <w:shd w:val="clear" w:color="auto" w:fill="FFFFFF"/>
                  </w:rPr>
                  <w:t>☐</w:t>
                </w:r>
              </w:sdtContent>
            </w:sdt>
          </w:p>
        </w:tc>
        <w:tc>
          <w:tcPr>
            <w:tcW w:w="1324" w:type="dxa"/>
            <w:shd w:val="clear" w:color="auto" w:fill="E7E6E6" w:themeFill="background2"/>
            <w:vAlign w:val="center"/>
          </w:tcPr>
          <w:p w14:paraId="415BA5D6" w14:textId="77777777" w:rsidR="00022065" w:rsidRPr="00661061" w:rsidRDefault="00022065" w:rsidP="00CC3C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26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eastAsia="MS Gothic" w:cstheme="minorHAnsi"/>
                <w:sz w:val="16"/>
                <w:szCs w:val="16"/>
              </w:rPr>
              <w:t>Comments:</w:t>
            </w:r>
          </w:p>
        </w:tc>
        <w:tc>
          <w:tcPr>
            <w:tcW w:w="8695" w:type="dxa"/>
            <w:gridSpan w:val="3"/>
            <w:shd w:val="clear" w:color="auto" w:fill="E7E6E6" w:themeFill="background2"/>
            <w:vAlign w:val="center"/>
          </w:tcPr>
          <w:p w14:paraId="73F5D8C2" w14:textId="77777777" w:rsidR="00022065" w:rsidRPr="00B75637" w:rsidRDefault="00022065" w:rsidP="00CC3C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26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8833E2" w14:paraId="29282E99" w14:textId="77777777" w:rsidTr="00E76967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  <w:vMerge w:val="restart"/>
            <w:shd w:val="clear" w:color="auto" w:fill="E7E6E6" w:themeFill="background2"/>
            <w:vAlign w:val="center"/>
          </w:tcPr>
          <w:p w14:paraId="69DCA683" w14:textId="77777777" w:rsidR="00022065" w:rsidRPr="00B75637" w:rsidRDefault="00022065" w:rsidP="00CC3C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2600"/>
              </w:tabs>
              <w:rPr>
                <w:rFonts w:cstheme="minorHAnsi"/>
                <w:sz w:val="16"/>
                <w:szCs w:val="16"/>
              </w:rPr>
            </w:pPr>
            <w:r w:rsidRPr="00B75637">
              <w:rPr>
                <w:rFonts w:cstheme="minorHAnsi"/>
                <w:sz w:val="16"/>
                <w:szCs w:val="16"/>
              </w:rPr>
              <w:t>Finance Services Division</w:t>
            </w:r>
          </w:p>
        </w:tc>
        <w:tc>
          <w:tcPr>
            <w:tcW w:w="2268" w:type="dxa"/>
            <w:shd w:val="clear" w:color="auto" w:fill="E7E6E6" w:themeFill="background2"/>
          </w:tcPr>
          <w:p w14:paraId="2928D96A" w14:textId="11BAE595" w:rsidR="00022065" w:rsidRPr="00B75637" w:rsidRDefault="00022065" w:rsidP="00CC3C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26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Approved: </w:t>
            </w:r>
            <w:sdt>
              <w:sdtPr>
                <w:rPr>
                  <w:rFonts w:ascii="Segoe UI Symbol" w:hAnsi="Segoe UI Symbol" w:cs="Segoe UI Symbol"/>
                  <w:color w:val="4D5156"/>
                  <w:sz w:val="21"/>
                  <w:szCs w:val="21"/>
                  <w:shd w:val="clear" w:color="auto" w:fill="FFFFFF"/>
                </w:rPr>
                <w:id w:val="1284306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4D5156"/>
                    <w:sz w:val="21"/>
                    <w:szCs w:val="21"/>
                    <w:shd w:val="clear" w:color="auto" w:fill="FFFFFF"/>
                  </w:rPr>
                  <w:t>☐</w:t>
                </w:r>
              </w:sdtContent>
            </w:sdt>
          </w:p>
        </w:tc>
        <w:tc>
          <w:tcPr>
            <w:tcW w:w="3776" w:type="dxa"/>
            <w:gridSpan w:val="2"/>
            <w:shd w:val="clear" w:color="auto" w:fill="E7E6E6" w:themeFill="background2"/>
            <w:vAlign w:val="center"/>
          </w:tcPr>
          <w:p w14:paraId="1F2992EC" w14:textId="77777777" w:rsidR="00022065" w:rsidRPr="00B75637" w:rsidRDefault="00022065" w:rsidP="00CC3C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26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75637">
              <w:rPr>
                <w:rFonts w:cstheme="minorHAnsi"/>
                <w:sz w:val="16"/>
                <w:szCs w:val="16"/>
              </w:rPr>
              <w:t xml:space="preserve">Provider Tier: </w:t>
            </w:r>
            <w:sdt>
              <w:sdtPr>
                <w:rPr>
                  <w:rFonts w:cstheme="minorHAnsi"/>
                  <w:color w:val="2B579A"/>
                  <w:sz w:val="16"/>
                  <w:szCs w:val="16"/>
                  <w:shd w:val="clear" w:color="auto" w:fill="E6E6E6"/>
                </w:rPr>
                <w:id w:val="-1609802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5637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Pr="00B75637">
              <w:rPr>
                <w:rFonts w:cstheme="minorHAnsi"/>
                <w:color w:val="4D5156"/>
                <w:sz w:val="16"/>
                <w:szCs w:val="16"/>
                <w:shd w:val="clear" w:color="auto" w:fill="FFFFFF"/>
              </w:rPr>
              <w:t xml:space="preserve"> </w:t>
            </w:r>
            <w:r w:rsidRPr="00B75637">
              <w:rPr>
                <w:rFonts w:cstheme="minorHAnsi"/>
                <w:sz w:val="16"/>
                <w:szCs w:val="16"/>
              </w:rPr>
              <w:t xml:space="preserve">Tier 1   </w:t>
            </w:r>
            <w:sdt>
              <w:sdtPr>
                <w:rPr>
                  <w:rFonts w:cstheme="minorHAnsi"/>
                  <w:color w:val="2B579A"/>
                  <w:sz w:val="16"/>
                  <w:szCs w:val="16"/>
                  <w:shd w:val="clear" w:color="auto" w:fill="E6E6E6"/>
                </w:rPr>
                <w:id w:val="1380509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563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B75637">
              <w:rPr>
                <w:rFonts w:cstheme="minorHAnsi"/>
                <w:sz w:val="16"/>
                <w:szCs w:val="16"/>
              </w:rPr>
              <w:t xml:space="preserve"> Tier 2  </w:t>
            </w:r>
            <w:sdt>
              <w:sdtPr>
                <w:rPr>
                  <w:rFonts w:cstheme="minorHAnsi"/>
                  <w:color w:val="2B579A"/>
                  <w:sz w:val="16"/>
                  <w:szCs w:val="16"/>
                  <w:shd w:val="clear" w:color="auto" w:fill="E6E6E6"/>
                </w:rPr>
                <w:id w:val="1256864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563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B75637">
              <w:rPr>
                <w:rFonts w:cstheme="minorHAnsi"/>
                <w:sz w:val="16"/>
                <w:szCs w:val="16"/>
              </w:rPr>
              <w:t xml:space="preserve"> Tier 3</w:t>
            </w:r>
          </w:p>
        </w:tc>
        <w:tc>
          <w:tcPr>
            <w:tcW w:w="2261" w:type="dxa"/>
            <w:shd w:val="clear" w:color="auto" w:fill="E7E6E6" w:themeFill="background2"/>
            <w:vAlign w:val="center"/>
          </w:tcPr>
          <w:p w14:paraId="18F6324A" w14:textId="77777777" w:rsidR="00022065" w:rsidRPr="008833E2" w:rsidRDefault="00022065" w:rsidP="00CC3C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26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5"/>
                <w:szCs w:val="15"/>
              </w:rPr>
            </w:pPr>
            <w:r w:rsidRPr="008833E2">
              <w:rPr>
                <w:rFonts w:cstheme="minorHAnsi"/>
                <w:sz w:val="15"/>
                <w:szCs w:val="15"/>
              </w:rPr>
              <w:t>Date of Start Funds Invoice #1</w:t>
            </w:r>
          </w:p>
        </w:tc>
        <w:tc>
          <w:tcPr>
            <w:tcW w:w="3981" w:type="dxa"/>
            <w:shd w:val="clear" w:color="auto" w:fill="E7E6E6" w:themeFill="background2"/>
            <w:vAlign w:val="center"/>
          </w:tcPr>
          <w:p w14:paraId="37F41075" w14:textId="77777777" w:rsidR="00022065" w:rsidRPr="00B75637" w:rsidRDefault="00022065" w:rsidP="00CC3C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26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022065" w14:paraId="51FCC017" w14:textId="77777777" w:rsidTr="00E76967">
        <w:trPr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  <w:vMerge/>
            <w:shd w:val="clear" w:color="auto" w:fill="E7E6E6" w:themeFill="background2"/>
            <w:vAlign w:val="center"/>
          </w:tcPr>
          <w:p w14:paraId="0590721C" w14:textId="77777777" w:rsidR="00022065" w:rsidRPr="00B75637" w:rsidRDefault="00022065" w:rsidP="00CC3C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2600"/>
              </w:tabs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14:paraId="11765D70" w14:textId="77777777" w:rsidR="00022065" w:rsidRDefault="00022065" w:rsidP="00CC3C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26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Comments</w:t>
            </w:r>
          </w:p>
        </w:tc>
        <w:tc>
          <w:tcPr>
            <w:tcW w:w="10019" w:type="dxa"/>
            <w:gridSpan w:val="4"/>
            <w:shd w:val="clear" w:color="auto" w:fill="E7E6E6" w:themeFill="background2"/>
            <w:vAlign w:val="center"/>
          </w:tcPr>
          <w:p w14:paraId="04EB4D2F" w14:textId="77777777" w:rsidR="00022065" w:rsidRPr="00B75637" w:rsidRDefault="00022065" w:rsidP="00CC3C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26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</w:tbl>
    <w:p w14:paraId="1DD776D7" w14:textId="77777777" w:rsidR="00E470FF" w:rsidRDefault="00E470FF" w:rsidP="00991862"/>
    <w:sectPr w:rsidR="00E470FF" w:rsidSect="00630DCE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038EB" w14:textId="77777777" w:rsidR="00F249E0" w:rsidRDefault="00F249E0" w:rsidP="00E470FF">
      <w:pPr>
        <w:spacing w:after="0" w:line="240" w:lineRule="auto"/>
      </w:pPr>
      <w:r>
        <w:separator/>
      </w:r>
    </w:p>
  </w:endnote>
  <w:endnote w:type="continuationSeparator" w:id="0">
    <w:p w14:paraId="68CE0B12" w14:textId="77777777" w:rsidR="00F249E0" w:rsidRDefault="00F249E0" w:rsidP="00E47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41919" w14:textId="77777777" w:rsidR="00F249E0" w:rsidRDefault="00F249E0" w:rsidP="00E470FF">
      <w:pPr>
        <w:spacing w:after="0" w:line="240" w:lineRule="auto"/>
      </w:pPr>
      <w:r>
        <w:separator/>
      </w:r>
    </w:p>
  </w:footnote>
  <w:footnote w:type="continuationSeparator" w:id="0">
    <w:p w14:paraId="4B5D64B6" w14:textId="77777777" w:rsidR="00F249E0" w:rsidRDefault="00F249E0" w:rsidP="00E47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BC415" w14:textId="77777777" w:rsidR="00E470FF" w:rsidRPr="008833E2" w:rsidRDefault="00E470FF" w:rsidP="00630DCE">
    <w:pPr>
      <w:pStyle w:val="Header"/>
      <w:jc w:val="center"/>
      <w:rPr>
        <w:b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8833E2">
      <w:rPr>
        <w:b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Department of Public Health, Substance Abuse Prevention and Control Bureau</w:t>
    </w:r>
  </w:p>
  <w:p w14:paraId="487B96F0" w14:textId="54488B48" w:rsidR="00E470FF" w:rsidRPr="008833E2" w:rsidRDefault="00E470FF" w:rsidP="00630DCE">
    <w:pPr>
      <w:kinsoku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b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8833E2">
      <w:rPr>
        <w:rFonts w:ascii="Calibri" w:hAnsi="Calibri" w:cs="Calibri"/>
        <w:b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2023-2024 Capacity Building: Reaching the 95% (R95) New Partner MOU (2A-3)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16FB3"/>
    <w:multiLevelType w:val="hybridMultilevel"/>
    <w:tmpl w:val="E8EEB248"/>
    <w:lvl w:ilvl="0" w:tplc="03063DA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C0561D"/>
    <w:multiLevelType w:val="hybridMultilevel"/>
    <w:tmpl w:val="F8CA0E0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698629">
    <w:abstractNumId w:val="0"/>
  </w:num>
  <w:num w:numId="2" w16cid:durableId="1098331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232"/>
    <w:rsid w:val="00021A37"/>
    <w:rsid w:val="00022065"/>
    <w:rsid w:val="00041BF7"/>
    <w:rsid w:val="000870BE"/>
    <w:rsid w:val="000C1D52"/>
    <w:rsid w:val="000C2914"/>
    <w:rsid w:val="001109F1"/>
    <w:rsid w:val="00167E0D"/>
    <w:rsid w:val="001A6C7C"/>
    <w:rsid w:val="001B4745"/>
    <w:rsid w:val="0020284A"/>
    <w:rsid w:val="00210648"/>
    <w:rsid w:val="00280ECB"/>
    <w:rsid w:val="00282141"/>
    <w:rsid w:val="0028280A"/>
    <w:rsid w:val="002A0962"/>
    <w:rsid w:val="00300058"/>
    <w:rsid w:val="0031690E"/>
    <w:rsid w:val="003A08DD"/>
    <w:rsid w:val="003A2972"/>
    <w:rsid w:val="003C0A89"/>
    <w:rsid w:val="003C41C3"/>
    <w:rsid w:val="00410BBF"/>
    <w:rsid w:val="00411E6F"/>
    <w:rsid w:val="004626E8"/>
    <w:rsid w:val="004821B6"/>
    <w:rsid w:val="004B5C4E"/>
    <w:rsid w:val="004D78E0"/>
    <w:rsid w:val="004F5B9C"/>
    <w:rsid w:val="00511194"/>
    <w:rsid w:val="005422E1"/>
    <w:rsid w:val="005802C6"/>
    <w:rsid w:val="005F4BFD"/>
    <w:rsid w:val="0060133E"/>
    <w:rsid w:val="0061100C"/>
    <w:rsid w:val="00615C6B"/>
    <w:rsid w:val="00630DCE"/>
    <w:rsid w:val="006831B1"/>
    <w:rsid w:val="00683B44"/>
    <w:rsid w:val="00695727"/>
    <w:rsid w:val="006F07EE"/>
    <w:rsid w:val="0072780E"/>
    <w:rsid w:val="0076038E"/>
    <w:rsid w:val="007715F5"/>
    <w:rsid w:val="00780143"/>
    <w:rsid w:val="00781F8E"/>
    <w:rsid w:val="007958BF"/>
    <w:rsid w:val="007E3FB3"/>
    <w:rsid w:val="008776F4"/>
    <w:rsid w:val="008833E2"/>
    <w:rsid w:val="00930423"/>
    <w:rsid w:val="00991862"/>
    <w:rsid w:val="009C42BA"/>
    <w:rsid w:val="009E247D"/>
    <w:rsid w:val="009E3F0E"/>
    <w:rsid w:val="00A20DFF"/>
    <w:rsid w:val="00A35B6C"/>
    <w:rsid w:val="00A45411"/>
    <w:rsid w:val="00A60AED"/>
    <w:rsid w:val="00A6360E"/>
    <w:rsid w:val="00AA1EB9"/>
    <w:rsid w:val="00AD3765"/>
    <w:rsid w:val="00B64B87"/>
    <w:rsid w:val="00C12CE9"/>
    <w:rsid w:val="00C22A5E"/>
    <w:rsid w:val="00C2450E"/>
    <w:rsid w:val="00C61076"/>
    <w:rsid w:val="00C61771"/>
    <w:rsid w:val="00CD7110"/>
    <w:rsid w:val="00D004BF"/>
    <w:rsid w:val="00D14952"/>
    <w:rsid w:val="00D22314"/>
    <w:rsid w:val="00D43EFD"/>
    <w:rsid w:val="00DA1332"/>
    <w:rsid w:val="00DF6B64"/>
    <w:rsid w:val="00E470FF"/>
    <w:rsid w:val="00E76967"/>
    <w:rsid w:val="00EA7F9C"/>
    <w:rsid w:val="00EB45F9"/>
    <w:rsid w:val="00F039D2"/>
    <w:rsid w:val="00F249E0"/>
    <w:rsid w:val="00F56232"/>
    <w:rsid w:val="00F619FB"/>
    <w:rsid w:val="00F9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EF1DD"/>
  <w15:chartTrackingRefBased/>
  <w15:docId w15:val="{02037CD4-CCD4-4857-B3AA-0FDFAFF10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F5623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232"/>
  </w:style>
  <w:style w:type="table" w:styleId="TableGrid">
    <w:name w:val="Table Grid"/>
    <w:basedOn w:val="TableNormal"/>
    <w:uiPriority w:val="39"/>
    <w:rsid w:val="001A6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31B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04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04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04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4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04B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470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0FF"/>
  </w:style>
  <w:style w:type="paragraph" w:styleId="Footer">
    <w:name w:val="footer"/>
    <w:basedOn w:val="Normal"/>
    <w:link w:val="FooterChar"/>
    <w:uiPriority w:val="99"/>
    <w:unhideWhenUsed/>
    <w:rsid w:val="00E470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0FF"/>
  </w:style>
  <w:style w:type="paragraph" w:styleId="NoSpacing">
    <w:name w:val="No Spacing"/>
    <w:link w:val="NoSpacingChar"/>
    <w:uiPriority w:val="1"/>
    <w:qFormat/>
    <w:rsid w:val="00E470FF"/>
    <w:pPr>
      <w:widowControl w:val="0"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470FF"/>
  </w:style>
  <w:style w:type="character" w:styleId="Hyperlink">
    <w:name w:val="Hyperlink"/>
    <w:basedOn w:val="DefaultParagraphFont"/>
    <w:uiPriority w:val="99"/>
    <w:unhideWhenUsed/>
    <w:rsid w:val="00E470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70FF"/>
    <w:rPr>
      <w:color w:val="605E5C"/>
      <w:shd w:val="clear" w:color="auto" w:fill="E1DFDD"/>
    </w:rPr>
  </w:style>
  <w:style w:type="table" w:styleId="GridTable1Light-Accent5">
    <w:name w:val="Grid Table 1 Light Accent 5"/>
    <w:basedOn w:val="TableNormal"/>
    <w:uiPriority w:val="46"/>
    <w:rsid w:val="0002206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167E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pc-cbi@ph.lacounty.go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6005370385C64A9F7425D4E0F2E75F" ma:contentTypeVersion="13" ma:contentTypeDescription="Create a new document." ma:contentTypeScope="" ma:versionID="f1f56cdfaec408fea01e04dae0b92cd9">
  <xsd:schema xmlns:xsd="http://www.w3.org/2001/XMLSchema" xmlns:xs="http://www.w3.org/2001/XMLSchema" xmlns:p="http://schemas.microsoft.com/office/2006/metadata/properties" xmlns:ns3="c324a0fd-f827-40e9-a39b-6fec67941178" xmlns:ns4="d8b4aa24-d8bd-4803-96f1-9165c6d4351a" targetNamespace="http://schemas.microsoft.com/office/2006/metadata/properties" ma:root="true" ma:fieldsID="55816edeb5017b54fed208fd42defb69" ns3:_="" ns4:_="">
    <xsd:import namespace="c324a0fd-f827-40e9-a39b-6fec67941178"/>
    <xsd:import namespace="d8b4aa24-d8bd-4803-96f1-9165c6d435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4a0fd-f827-40e9-a39b-6fec679411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4aa24-d8bd-4803-96f1-9165c6d4351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324a0fd-f827-40e9-a39b-6fec67941178" xsi:nil="true"/>
  </documentManagement>
</p:properties>
</file>

<file path=customXml/itemProps1.xml><?xml version="1.0" encoding="utf-8"?>
<ds:datastoreItem xmlns:ds="http://schemas.openxmlformats.org/officeDocument/2006/customXml" ds:itemID="{A15D5DC0-6014-4D8F-AA4B-5D78557FD6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B31576-477B-4CF7-B39D-ADD6D9640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24a0fd-f827-40e9-a39b-6fec67941178"/>
    <ds:schemaRef ds:uri="d8b4aa24-d8bd-4803-96f1-9165c6d435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0C4999-456A-4443-BEB2-75D9FCBBC9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3889A8-3FC3-449D-8CF5-64CB202E4871}">
  <ds:schemaRefs>
    <ds:schemaRef ds:uri="http://schemas.microsoft.com/office/2006/metadata/properties"/>
    <ds:schemaRef ds:uri="http://schemas.microsoft.com/office/infopath/2007/PartnerControls"/>
    <ds:schemaRef ds:uri="c324a0fd-f827-40e9-a39b-6fec67941178"/>
  </ds:schemaRefs>
</ds:datastoreItem>
</file>

<file path=docMetadata/LabelInfo.xml><?xml version="1.0" encoding="utf-8"?>
<clbl:labelList xmlns:clbl="http://schemas.microsoft.com/office/2020/mipLabelMetadata">
  <clbl:label id="{07597248-ea38-451b-8abe-a638eddbac81}" enabled="0" method="" siteId="{07597248-ea38-451b-8abe-a638eddbac8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 Health Information Systems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Bernie Lau</dc:creator>
  <cp:keywords/>
  <dc:description/>
  <cp:lastModifiedBy>Maria Elena Chavez</cp:lastModifiedBy>
  <cp:revision>2</cp:revision>
  <cp:lastPrinted>2023-12-01T23:53:00Z</cp:lastPrinted>
  <dcterms:created xsi:type="dcterms:W3CDTF">2023-12-11T17:01:00Z</dcterms:created>
  <dcterms:modified xsi:type="dcterms:W3CDTF">2023-12-11T17:01:00Z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0x010100296005370385C64A9F7425D4E0F2E75F</vt:lpwstr>
  </property>
</Properties>
</file>